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001" w:rsidRPr="00B43001" w:rsidRDefault="00B43001" w:rsidP="00B43001">
      <w:pPr>
        <w:spacing w:after="160" w:line="259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B43001">
        <w:rPr>
          <w:rFonts w:eastAsia="Calibri"/>
          <w:b/>
          <w:lang w:eastAsia="en-US"/>
        </w:rPr>
        <w:t xml:space="preserve">TRANSPARENCIA DE LAS COMISIONES QUE CONFORMAN PLAGEL </w:t>
      </w:r>
    </w:p>
    <w:p w:rsidR="00B43001" w:rsidRPr="00B43001" w:rsidRDefault="00B43001" w:rsidP="00B43001">
      <w:pPr>
        <w:spacing w:after="160" w:line="259" w:lineRule="auto"/>
        <w:rPr>
          <w:rFonts w:eastAsia="Calibri"/>
          <w:b/>
          <w:u w:val="single"/>
          <w:lang w:eastAsia="en-US"/>
        </w:rPr>
      </w:pPr>
      <w:r w:rsidRPr="00B43001">
        <w:rPr>
          <w:rFonts w:eastAsia="Calibri"/>
          <w:b/>
          <w:lang w:eastAsia="en-US"/>
        </w:rPr>
        <w:t>Nombre de la Comisión:</w:t>
      </w:r>
      <w:r w:rsidRPr="00B43001">
        <w:rPr>
          <w:rFonts w:eastAsia="Calibri"/>
          <w:b/>
          <w:u w:val="single"/>
          <w:lang w:eastAsia="en-US"/>
        </w:rPr>
        <w:t xml:space="preserve"> Presupuesto </w:t>
      </w:r>
      <w:r w:rsidRPr="00B43001">
        <w:rPr>
          <w:rFonts w:eastAsia="Calibri"/>
          <w:b/>
          <w:lang w:eastAsia="en-US"/>
        </w:rPr>
        <w:t xml:space="preserve">Informe Mensual: </w:t>
      </w:r>
      <w:r w:rsidR="00313A8B">
        <w:rPr>
          <w:rFonts w:eastAsia="Calibri"/>
          <w:b/>
          <w:u w:val="single"/>
          <w:lang w:eastAsia="en-US"/>
        </w:rPr>
        <w:t>dic</w:t>
      </w:r>
      <w:r w:rsidR="001E2ECA">
        <w:rPr>
          <w:rFonts w:eastAsia="Calibri"/>
          <w:b/>
          <w:u w:val="single"/>
          <w:lang w:eastAsia="en-US"/>
        </w:rPr>
        <w:t>iembre</w:t>
      </w:r>
      <w:r w:rsidRPr="00B43001">
        <w:rPr>
          <w:rFonts w:eastAsia="Calibri"/>
          <w:b/>
          <w:u w:val="single"/>
          <w:lang w:eastAsia="en-US"/>
        </w:rPr>
        <w:t xml:space="preserve"> 202</w:t>
      </w:r>
      <w:r w:rsidR="001E2ECA">
        <w:rPr>
          <w:rFonts w:eastAsia="Calibri"/>
          <w:b/>
          <w:u w:val="single"/>
          <w:lang w:eastAsia="en-US"/>
        </w:rPr>
        <w:t>4</w:t>
      </w:r>
      <w:r>
        <w:rPr>
          <w:rFonts w:eastAsia="Calibri"/>
          <w:b/>
          <w:u w:val="single"/>
          <w:lang w:eastAsia="en-US"/>
        </w:rPr>
        <w:t>.</w:t>
      </w:r>
    </w:p>
    <w:p w:rsidR="00B43001" w:rsidRDefault="00B43001"/>
    <w:p w:rsidR="00B43001" w:rsidRPr="006F6755" w:rsidRDefault="00B43001" w:rsidP="00B43001">
      <w:pPr>
        <w:jc w:val="both"/>
        <w:rPr>
          <w:b/>
        </w:rPr>
      </w:pPr>
      <w:r w:rsidRPr="006F6755">
        <w:rPr>
          <w:b/>
        </w:rPr>
        <w:t>La Comisión de Presupuesto tiene como objetivo principal:</w:t>
      </w:r>
    </w:p>
    <w:p w:rsidR="00B43001" w:rsidRPr="006F6755" w:rsidRDefault="00B43001" w:rsidP="00B43001">
      <w:pPr>
        <w:ind w:left="360"/>
        <w:jc w:val="both"/>
      </w:pPr>
    </w:p>
    <w:p w:rsidR="00B43001" w:rsidRPr="006F6755" w:rsidRDefault="00B43001" w:rsidP="002871BB">
      <w:pPr>
        <w:ind w:left="720"/>
        <w:jc w:val="both"/>
      </w:pPr>
      <w:r w:rsidRPr="006F6755">
        <w:t xml:space="preserve">Administrar y registrar de forma eficaz y eficiente la ejecución presupuestaria, contabilización y pago de los compromisos adquiridos por la Institución de cara a las Elecciones 2024.    </w:t>
      </w:r>
    </w:p>
    <w:p w:rsidR="00B43001" w:rsidRDefault="00B43001" w:rsidP="00B43001">
      <w:pPr>
        <w:jc w:val="both"/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6947"/>
        <w:gridCol w:w="2170"/>
      </w:tblGrid>
      <w:tr w:rsidR="00B43001" w:rsidTr="00B761F4">
        <w:tc>
          <w:tcPr>
            <w:tcW w:w="6947" w:type="dxa"/>
            <w:shd w:val="clear" w:color="auto" w:fill="DEEAF6"/>
          </w:tcPr>
          <w:p w:rsidR="00B43001" w:rsidRPr="009E7CD7" w:rsidRDefault="00B43001" w:rsidP="00B43001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9E7CD7">
              <w:rPr>
                <w:b/>
              </w:rPr>
              <w:t xml:space="preserve">areas principales de la Comisión de Presupuesto en el MS- Project </w:t>
            </w:r>
          </w:p>
        </w:tc>
        <w:tc>
          <w:tcPr>
            <w:tcW w:w="2170" w:type="dxa"/>
            <w:shd w:val="clear" w:color="auto" w:fill="DEEAF6"/>
          </w:tcPr>
          <w:p w:rsidR="00B43001" w:rsidRPr="009E7CD7" w:rsidRDefault="00B43001" w:rsidP="00B43001">
            <w:pPr>
              <w:jc w:val="center"/>
              <w:rPr>
                <w:b/>
              </w:rPr>
            </w:pPr>
            <w:r w:rsidRPr="009E7CD7">
              <w:rPr>
                <w:b/>
              </w:rPr>
              <w:t>PORCENTAJE DE AVANCE</w:t>
            </w:r>
          </w:p>
        </w:tc>
      </w:tr>
      <w:tr w:rsidR="00B43001" w:rsidTr="00B761F4">
        <w:tc>
          <w:tcPr>
            <w:tcW w:w="6947" w:type="dxa"/>
            <w:shd w:val="clear" w:color="auto" w:fill="auto"/>
          </w:tcPr>
          <w:p w:rsidR="00B43001" w:rsidRDefault="00B43001" w:rsidP="00B43001">
            <w:pPr>
              <w:rPr>
                <w:b/>
              </w:rPr>
            </w:pPr>
            <w:r w:rsidRPr="009E7CD7">
              <w:rPr>
                <w:b/>
              </w:rPr>
              <w:t xml:space="preserve">Comisión de Presupuesto Elecciones Generales </w:t>
            </w:r>
          </w:p>
          <w:p w:rsidR="006D1BEE" w:rsidRPr="009E7CD7" w:rsidRDefault="006D1BEE" w:rsidP="00B43001">
            <w:pPr>
              <w:rPr>
                <w:b/>
              </w:rPr>
            </w:pPr>
          </w:p>
        </w:tc>
        <w:tc>
          <w:tcPr>
            <w:tcW w:w="2170" w:type="dxa"/>
            <w:shd w:val="clear" w:color="auto" w:fill="auto"/>
          </w:tcPr>
          <w:p w:rsidR="00B43001" w:rsidRPr="009E7CD7" w:rsidRDefault="0025442E" w:rsidP="00B4300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13A8B">
              <w:rPr>
                <w:b/>
              </w:rPr>
              <w:t>7</w:t>
            </w:r>
            <w:r w:rsidR="00B43001" w:rsidRPr="009E7CD7">
              <w:rPr>
                <w:b/>
              </w:rPr>
              <w:t>%</w:t>
            </w:r>
          </w:p>
        </w:tc>
      </w:tr>
      <w:tr w:rsidR="00B43001" w:rsidTr="00B761F4">
        <w:tc>
          <w:tcPr>
            <w:tcW w:w="6947" w:type="dxa"/>
            <w:shd w:val="clear" w:color="auto" w:fill="auto"/>
          </w:tcPr>
          <w:p w:rsidR="00B43001" w:rsidRPr="009E7CD7" w:rsidRDefault="00B43001" w:rsidP="00B43001">
            <w:pPr>
              <w:rPr>
                <w:b/>
              </w:rPr>
            </w:pPr>
            <w:r w:rsidRPr="009E7CD7">
              <w:rPr>
                <w:b/>
              </w:rPr>
              <w:t>ETAPA DE PLANIFICACIÓN</w:t>
            </w:r>
          </w:p>
        </w:tc>
        <w:tc>
          <w:tcPr>
            <w:tcW w:w="2170" w:type="dxa"/>
            <w:shd w:val="clear" w:color="auto" w:fill="auto"/>
          </w:tcPr>
          <w:p w:rsidR="00B43001" w:rsidRPr="009E7CD7" w:rsidRDefault="00633858" w:rsidP="00B4300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B43001" w:rsidRPr="009E7CD7">
              <w:rPr>
                <w:b/>
              </w:rPr>
              <w:t>%</w:t>
            </w:r>
          </w:p>
        </w:tc>
      </w:tr>
      <w:tr w:rsidR="00B43001" w:rsidTr="00B761F4">
        <w:tc>
          <w:tcPr>
            <w:tcW w:w="6947" w:type="dxa"/>
            <w:shd w:val="clear" w:color="auto" w:fill="auto"/>
          </w:tcPr>
          <w:p w:rsidR="00B43001" w:rsidRPr="009E7CD7" w:rsidRDefault="00B43001" w:rsidP="00B43001">
            <w:r w:rsidRPr="009E7CD7">
              <w:t>Elaborar Plan de Actividades de la Comisión</w:t>
            </w:r>
          </w:p>
        </w:tc>
        <w:tc>
          <w:tcPr>
            <w:tcW w:w="2170" w:type="dxa"/>
            <w:shd w:val="clear" w:color="auto" w:fill="auto"/>
          </w:tcPr>
          <w:p w:rsidR="00B43001" w:rsidRPr="009E7CD7" w:rsidRDefault="00B43001" w:rsidP="00B43001">
            <w:pPr>
              <w:jc w:val="center"/>
            </w:pPr>
            <w:r w:rsidRPr="009E7CD7">
              <w:t>100%</w:t>
            </w:r>
          </w:p>
        </w:tc>
      </w:tr>
      <w:tr w:rsidR="00B43001" w:rsidTr="00B761F4">
        <w:tc>
          <w:tcPr>
            <w:tcW w:w="6947" w:type="dxa"/>
            <w:shd w:val="clear" w:color="auto" w:fill="auto"/>
          </w:tcPr>
          <w:p w:rsidR="00B43001" w:rsidRPr="009E7CD7" w:rsidRDefault="00B43001" w:rsidP="00B43001">
            <w:r w:rsidRPr="009E7CD7">
              <w:t>Elaborar Anteproyecto de Presupuesto de la Comisión 2022-2024</w:t>
            </w:r>
          </w:p>
        </w:tc>
        <w:tc>
          <w:tcPr>
            <w:tcW w:w="2170" w:type="dxa"/>
            <w:shd w:val="clear" w:color="auto" w:fill="auto"/>
          </w:tcPr>
          <w:p w:rsidR="00B43001" w:rsidRPr="009E7CD7" w:rsidRDefault="00103503" w:rsidP="00B43001">
            <w:pPr>
              <w:jc w:val="center"/>
            </w:pPr>
            <w:r>
              <w:t>100</w:t>
            </w:r>
            <w:r w:rsidR="00B43001" w:rsidRPr="009E7CD7">
              <w:t>%</w:t>
            </w:r>
          </w:p>
        </w:tc>
      </w:tr>
      <w:tr w:rsidR="00B43001" w:rsidTr="00B761F4">
        <w:tc>
          <w:tcPr>
            <w:tcW w:w="6947" w:type="dxa"/>
            <w:shd w:val="clear" w:color="auto" w:fill="auto"/>
          </w:tcPr>
          <w:p w:rsidR="00B43001" w:rsidRPr="009E7CD7" w:rsidRDefault="00B43001" w:rsidP="00B43001">
            <w:r w:rsidRPr="009E7CD7">
              <w:t>Plan de Capacitación de la Comisión</w:t>
            </w:r>
          </w:p>
        </w:tc>
        <w:tc>
          <w:tcPr>
            <w:tcW w:w="2170" w:type="dxa"/>
            <w:shd w:val="clear" w:color="auto" w:fill="auto"/>
          </w:tcPr>
          <w:p w:rsidR="00B43001" w:rsidRPr="009E7CD7" w:rsidRDefault="00B43001" w:rsidP="00B43001">
            <w:pPr>
              <w:jc w:val="center"/>
            </w:pPr>
            <w:r w:rsidRPr="009E7CD7">
              <w:t>100%</w:t>
            </w:r>
          </w:p>
        </w:tc>
      </w:tr>
      <w:tr w:rsidR="00B43001" w:rsidTr="00B761F4">
        <w:tc>
          <w:tcPr>
            <w:tcW w:w="6947" w:type="dxa"/>
          </w:tcPr>
          <w:p w:rsidR="00B43001" w:rsidRPr="009E7CD7" w:rsidRDefault="00B43001" w:rsidP="00B43001">
            <w:pPr>
              <w:rPr>
                <w:lang w:val="es-MX"/>
              </w:rPr>
            </w:pPr>
            <w:r w:rsidRPr="009E7CD7">
              <w:rPr>
                <w:lang w:val="es-MX"/>
              </w:rPr>
              <w:t>Plan de Gira de la Comisión (Gira Conjunta con la Comisión de Auditoria Interna:</w:t>
            </w:r>
            <w:r w:rsidRPr="009E7CD7">
              <w:t xml:space="preserve"> Revisión de los Documentos Sustentadores, Capacitación a nuevos contadores)</w:t>
            </w:r>
          </w:p>
        </w:tc>
        <w:tc>
          <w:tcPr>
            <w:tcW w:w="2170" w:type="dxa"/>
          </w:tcPr>
          <w:p w:rsidR="00B43001" w:rsidRPr="009E7CD7" w:rsidRDefault="00B43001" w:rsidP="00B43001">
            <w:pPr>
              <w:jc w:val="center"/>
              <w:rPr>
                <w:lang w:val="es-MX"/>
              </w:rPr>
            </w:pPr>
            <w:r w:rsidRPr="009E7CD7">
              <w:rPr>
                <w:lang w:val="es-MX"/>
              </w:rPr>
              <w:t>100%</w:t>
            </w:r>
          </w:p>
        </w:tc>
      </w:tr>
      <w:tr w:rsidR="00B43001" w:rsidTr="00B761F4">
        <w:tc>
          <w:tcPr>
            <w:tcW w:w="6947" w:type="dxa"/>
            <w:shd w:val="clear" w:color="auto" w:fill="auto"/>
          </w:tcPr>
          <w:p w:rsidR="00B43001" w:rsidRPr="009E7CD7" w:rsidRDefault="00B43001" w:rsidP="00B43001">
            <w:r w:rsidRPr="009E7CD7">
              <w:t>Habilitar medios para desembolsos y control de fondos Elecciones Generales, (Comisiones electorales, Regionales)</w:t>
            </w:r>
          </w:p>
        </w:tc>
        <w:tc>
          <w:tcPr>
            <w:tcW w:w="2170" w:type="dxa"/>
            <w:shd w:val="clear" w:color="auto" w:fill="auto"/>
          </w:tcPr>
          <w:p w:rsidR="00B43001" w:rsidRPr="009E7CD7" w:rsidRDefault="0025442E" w:rsidP="00B43001">
            <w:pPr>
              <w:jc w:val="center"/>
            </w:pPr>
            <w:r>
              <w:t>100</w:t>
            </w:r>
            <w:r w:rsidR="00B43001" w:rsidRPr="009E7CD7">
              <w:t>%</w:t>
            </w:r>
          </w:p>
        </w:tc>
      </w:tr>
      <w:tr w:rsidR="00B43001" w:rsidTr="00B761F4">
        <w:tc>
          <w:tcPr>
            <w:tcW w:w="6947" w:type="dxa"/>
            <w:shd w:val="clear" w:color="auto" w:fill="auto"/>
          </w:tcPr>
          <w:p w:rsidR="00B43001" w:rsidRPr="009E7CD7" w:rsidRDefault="00B43001" w:rsidP="00B43001">
            <w:pPr>
              <w:rPr>
                <w:b/>
              </w:rPr>
            </w:pPr>
            <w:r w:rsidRPr="009E7CD7">
              <w:rPr>
                <w:b/>
              </w:rPr>
              <w:t>ETAPA DE EJECUCION ELECTORAL</w:t>
            </w:r>
          </w:p>
        </w:tc>
        <w:tc>
          <w:tcPr>
            <w:tcW w:w="2170" w:type="dxa"/>
            <w:shd w:val="clear" w:color="auto" w:fill="auto"/>
          </w:tcPr>
          <w:p w:rsidR="00B43001" w:rsidRPr="009E7CD7" w:rsidRDefault="0025442E" w:rsidP="00B4300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13A8B">
              <w:rPr>
                <w:b/>
              </w:rPr>
              <w:t>7</w:t>
            </w:r>
            <w:r w:rsidR="00B43001" w:rsidRPr="009E7CD7">
              <w:rPr>
                <w:b/>
              </w:rPr>
              <w:t>%</w:t>
            </w:r>
          </w:p>
        </w:tc>
      </w:tr>
      <w:tr w:rsidR="00B43001" w:rsidTr="00B761F4">
        <w:tc>
          <w:tcPr>
            <w:tcW w:w="6947" w:type="dxa"/>
            <w:shd w:val="clear" w:color="auto" w:fill="auto"/>
          </w:tcPr>
          <w:p w:rsidR="00B43001" w:rsidRPr="009E7CD7" w:rsidRDefault="00B43001" w:rsidP="00B43001">
            <w:r w:rsidRPr="009E7CD7">
              <w:t xml:space="preserve">Actualización de informes publicados en el portal virtual de </w:t>
            </w:r>
            <w:proofErr w:type="spellStart"/>
            <w:r w:rsidRPr="009E7CD7">
              <w:t>Plagel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B43001" w:rsidRPr="009E7CD7" w:rsidRDefault="0025442E" w:rsidP="00B43001">
            <w:pPr>
              <w:jc w:val="center"/>
            </w:pPr>
            <w:r>
              <w:t>100</w:t>
            </w:r>
            <w:r w:rsidR="00B43001" w:rsidRPr="009E7CD7">
              <w:t>%</w:t>
            </w:r>
          </w:p>
        </w:tc>
      </w:tr>
      <w:tr w:rsidR="00B43001" w:rsidTr="00B761F4">
        <w:tc>
          <w:tcPr>
            <w:tcW w:w="6947" w:type="dxa"/>
            <w:shd w:val="clear" w:color="auto" w:fill="auto"/>
          </w:tcPr>
          <w:p w:rsidR="00B43001" w:rsidRPr="009E7CD7" w:rsidRDefault="00B43001" w:rsidP="00B43001">
            <w:pPr>
              <w:jc w:val="both"/>
            </w:pPr>
            <w:r w:rsidRPr="009E7CD7">
              <w:t>Gestión de Compras y Servicios Principales</w:t>
            </w:r>
          </w:p>
        </w:tc>
        <w:tc>
          <w:tcPr>
            <w:tcW w:w="2170" w:type="dxa"/>
            <w:shd w:val="clear" w:color="auto" w:fill="auto"/>
          </w:tcPr>
          <w:p w:rsidR="00B43001" w:rsidRPr="009E7CD7" w:rsidRDefault="0025442E" w:rsidP="00B43001">
            <w:pPr>
              <w:jc w:val="center"/>
            </w:pPr>
            <w:r>
              <w:t>100</w:t>
            </w:r>
            <w:r w:rsidR="00B43001" w:rsidRPr="009E7CD7">
              <w:t>%</w:t>
            </w:r>
          </w:p>
        </w:tc>
      </w:tr>
      <w:tr w:rsidR="00B43001" w:rsidTr="00B761F4">
        <w:tc>
          <w:tcPr>
            <w:tcW w:w="6947" w:type="dxa"/>
            <w:shd w:val="clear" w:color="auto" w:fill="auto"/>
          </w:tcPr>
          <w:p w:rsidR="00B43001" w:rsidRPr="009E7CD7" w:rsidRDefault="00B43001" w:rsidP="00B43001">
            <w:pPr>
              <w:jc w:val="both"/>
            </w:pPr>
            <w:r w:rsidRPr="009E7CD7">
              <w:t xml:space="preserve">Revisión de la carga Presupuestaria de Elecciones de 2024 </w:t>
            </w:r>
          </w:p>
        </w:tc>
        <w:tc>
          <w:tcPr>
            <w:tcW w:w="2170" w:type="dxa"/>
            <w:shd w:val="clear" w:color="auto" w:fill="auto"/>
          </w:tcPr>
          <w:p w:rsidR="00B43001" w:rsidRPr="009E7CD7" w:rsidRDefault="0025442E" w:rsidP="00B43001">
            <w:pPr>
              <w:jc w:val="center"/>
            </w:pPr>
            <w:r>
              <w:t>100</w:t>
            </w:r>
            <w:r w:rsidR="00B43001" w:rsidRPr="009E7CD7">
              <w:t>%</w:t>
            </w:r>
          </w:p>
        </w:tc>
      </w:tr>
      <w:tr w:rsidR="00B43001" w:rsidTr="00B761F4">
        <w:tc>
          <w:tcPr>
            <w:tcW w:w="6947" w:type="dxa"/>
            <w:shd w:val="clear" w:color="auto" w:fill="auto"/>
          </w:tcPr>
          <w:p w:rsidR="00B43001" w:rsidRPr="009E7CD7" w:rsidRDefault="00B43001" w:rsidP="00B43001">
            <w:pPr>
              <w:jc w:val="both"/>
            </w:pPr>
            <w:r w:rsidRPr="009E7CD7">
              <w:t>Ejecución Presupuestaria del fondo de Elecciones 2024</w:t>
            </w:r>
          </w:p>
        </w:tc>
        <w:tc>
          <w:tcPr>
            <w:tcW w:w="2170" w:type="dxa"/>
            <w:shd w:val="clear" w:color="auto" w:fill="auto"/>
          </w:tcPr>
          <w:p w:rsidR="00B43001" w:rsidRPr="009E7CD7" w:rsidRDefault="0025442E" w:rsidP="00B43001">
            <w:pPr>
              <w:jc w:val="center"/>
            </w:pPr>
            <w:r>
              <w:t>9</w:t>
            </w:r>
            <w:r w:rsidR="00313A8B">
              <w:t>7</w:t>
            </w:r>
            <w:r w:rsidR="00B43001" w:rsidRPr="009E7CD7">
              <w:t>%</w:t>
            </w:r>
          </w:p>
        </w:tc>
      </w:tr>
      <w:tr w:rsidR="00B43001" w:rsidTr="00B761F4">
        <w:tc>
          <w:tcPr>
            <w:tcW w:w="6947" w:type="dxa"/>
          </w:tcPr>
          <w:p w:rsidR="00B43001" w:rsidRPr="009E7CD7" w:rsidRDefault="00B43001" w:rsidP="00B43001">
            <w:pPr>
              <w:jc w:val="both"/>
              <w:rPr>
                <w:lang w:val="es-ES"/>
              </w:rPr>
            </w:pPr>
            <w:r w:rsidRPr="009E7CD7">
              <w:rPr>
                <w:lang w:val="es-ES"/>
              </w:rPr>
              <w:t>Realizar la administración contable del fondo de elecciones 2024 (Registros contables de los trámites)</w:t>
            </w:r>
          </w:p>
        </w:tc>
        <w:tc>
          <w:tcPr>
            <w:tcW w:w="2170" w:type="dxa"/>
          </w:tcPr>
          <w:p w:rsidR="00B43001" w:rsidRPr="009E7CD7" w:rsidRDefault="0025442E" w:rsidP="00B43001">
            <w:pPr>
              <w:tabs>
                <w:tab w:val="left" w:pos="285"/>
                <w:tab w:val="center" w:pos="2160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100</w:t>
            </w:r>
            <w:r w:rsidR="00B43001" w:rsidRPr="009E7CD7">
              <w:rPr>
                <w:lang w:val="es-ES"/>
              </w:rPr>
              <w:t>%</w:t>
            </w:r>
          </w:p>
        </w:tc>
      </w:tr>
      <w:tr w:rsidR="00B43001" w:rsidTr="00B761F4">
        <w:tc>
          <w:tcPr>
            <w:tcW w:w="6947" w:type="dxa"/>
          </w:tcPr>
          <w:p w:rsidR="00B43001" w:rsidRPr="009E7CD7" w:rsidRDefault="00B43001" w:rsidP="00B43001">
            <w:pPr>
              <w:jc w:val="both"/>
              <w:rPr>
                <w:lang w:val="es-MX"/>
              </w:rPr>
            </w:pPr>
            <w:r w:rsidRPr="009E7CD7">
              <w:rPr>
                <w:lang w:val="es-MX"/>
              </w:rPr>
              <w:t>Gestión de Tesorería (pagos mediante cheques y transferencias)</w:t>
            </w:r>
          </w:p>
        </w:tc>
        <w:tc>
          <w:tcPr>
            <w:tcW w:w="2170" w:type="dxa"/>
          </w:tcPr>
          <w:p w:rsidR="00B43001" w:rsidRPr="009E7CD7" w:rsidRDefault="0025442E" w:rsidP="00B4300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100</w:t>
            </w:r>
            <w:r w:rsidR="00B43001" w:rsidRPr="009E7CD7">
              <w:rPr>
                <w:lang w:val="es-MX"/>
              </w:rPr>
              <w:t>%</w:t>
            </w:r>
          </w:p>
        </w:tc>
      </w:tr>
      <w:tr w:rsidR="00B43001" w:rsidTr="00B761F4">
        <w:tc>
          <w:tcPr>
            <w:tcW w:w="6947" w:type="dxa"/>
          </w:tcPr>
          <w:p w:rsidR="00B43001" w:rsidRPr="009E7CD7" w:rsidRDefault="00B43001" w:rsidP="00B43001">
            <w:pPr>
              <w:jc w:val="both"/>
              <w:rPr>
                <w:lang w:val="es-MX"/>
              </w:rPr>
            </w:pPr>
            <w:r w:rsidRPr="009E7CD7">
              <w:rPr>
                <w:lang w:val="es-MX"/>
              </w:rPr>
              <w:t>Conciliación Bancaria (Fondo De Elecciones 2024)</w:t>
            </w:r>
          </w:p>
        </w:tc>
        <w:tc>
          <w:tcPr>
            <w:tcW w:w="2170" w:type="dxa"/>
          </w:tcPr>
          <w:p w:rsidR="00B43001" w:rsidRPr="009E7CD7" w:rsidRDefault="0025442E" w:rsidP="00B4300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100</w:t>
            </w:r>
            <w:r w:rsidR="00B43001" w:rsidRPr="009E7CD7">
              <w:rPr>
                <w:lang w:val="es-MX"/>
              </w:rPr>
              <w:t>%</w:t>
            </w:r>
          </w:p>
        </w:tc>
      </w:tr>
      <w:tr w:rsidR="00B43001" w:rsidTr="00B761F4">
        <w:tc>
          <w:tcPr>
            <w:tcW w:w="6947" w:type="dxa"/>
          </w:tcPr>
          <w:p w:rsidR="00B43001" w:rsidRPr="009E7CD7" w:rsidRDefault="00B43001" w:rsidP="00B43001">
            <w:pPr>
              <w:jc w:val="both"/>
              <w:rPr>
                <w:b/>
                <w:lang w:val="es-MX"/>
              </w:rPr>
            </w:pPr>
            <w:r w:rsidRPr="009E7CD7">
              <w:rPr>
                <w:b/>
                <w:lang w:val="es-MX"/>
              </w:rPr>
              <w:t>ETAPA DE EVALUACION</w:t>
            </w:r>
          </w:p>
        </w:tc>
        <w:tc>
          <w:tcPr>
            <w:tcW w:w="2170" w:type="dxa"/>
          </w:tcPr>
          <w:p w:rsidR="00B43001" w:rsidRPr="009E7CD7" w:rsidRDefault="0025442E" w:rsidP="00B4300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100</w:t>
            </w:r>
            <w:r w:rsidR="00B43001" w:rsidRPr="009E7CD7">
              <w:rPr>
                <w:b/>
                <w:lang w:val="es-MX"/>
              </w:rPr>
              <w:t>%</w:t>
            </w:r>
          </w:p>
        </w:tc>
      </w:tr>
      <w:tr w:rsidR="00B43001" w:rsidTr="00B761F4">
        <w:tc>
          <w:tcPr>
            <w:tcW w:w="6947" w:type="dxa"/>
          </w:tcPr>
          <w:p w:rsidR="00B43001" w:rsidRPr="009E7CD7" w:rsidRDefault="00B43001" w:rsidP="00B43001">
            <w:pPr>
              <w:jc w:val="both"/>
              <w:rPr>
                <w:lang w:val="es-MX"/>
              </w:rPr>
            </w:pPr>
            <w:r w:rsidRPr="009E7CD7">
              <w:t xml:space="preserve">Elaborar </w:t>
            </w:r>
            <w:r w:rsidRPr="009E7CD7">
              <w:rPr>
                <w:lang w:val="es-MX"/>
              </w:rPr>
              <w:t xml:space="preserve">informe para memoria electoral </w:t>
            </w:r>
          </w:p>
        </w:tc>
        <w:tc>
          <w:tcPr>
            <w:tcW w:w="2170" w:type="dxa"/>
          </w:tcPr>
          <w:p w:rsidR="00B43001" w:rsidRPr="009E7CD7" w:rsidRDefault="0025442E" w:rsidP="00B4300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100</w:t>
            </w:r>
            <w:r w:rsidR="00B43001" w:rsidRPr="009E7CD7">
              <w:rPr>
                <w:lang w:val="es-MX"/>
              </w:rPr>
              <w:t>%</w:t>
            </w:r>
          </w:p>
        </w:tc>
      </w:tr>
      <w:tr w:rsidR="00B43001" w:rsidTr="00B761F4">
        <w:tc>
          <w:tcPr>
            <w:tcW w:w="6947" w:type="dxa"/>
          </w:tcPr>
          <w:p w:rsidR="00B43001" w:rsidRPr="009E7CD7" w:rsidRDefault="00B43001" w:rsidP="00B43001">
            <w:pPr>
              <w:jc w:val="both"/>
            </w:pPr>
            <w:r w:rsidRPr="009E7CD7">
              <w:rPr>
                <w:lang w:val="es-MX"/>
              </w:rPr>
              <w:t>Elaborar informe final de la comisión</w:t>
            </w:r>
          </w:p>
        </w:tc>
        <w:tc>
          <w:tcPr>
            <w:tcW w:w="2170" w:type="dxa"/>
          </w:tcPr>
          <w:p w:rsidR="00B43001" w:rsidRPr="009E7CD7" w:rsidRDefault="0025442E" w:rsidP="00B43001">
            <w:pPr>
              <w:jc w:val="center"/>
            </w:pPr>
            <w:r>
              <w:t>100</w:t>
            </w:r>
            <w:r w:rsidR="00B43001" w:rsidRPr="009E7CD7">
              <w:t>%</w:t>
            </w:r>
          </w:p>
        </w:tc>
      </w:tr>
    </w:tbl>
    <w:p w:rsidR="002871BB" w:rsidRDefault="002871BB" w:rsidP="002871BB">
      <w:pPr>
        <w:rPr>
          <w:rFonts w:ascii="Calibri" w:hAnsi="Calibri" w:cs="Times New Roman"/>
          <w:b/>
          <w:sz w:val="22"/>
          <w:szCs w:val="22"/>
          <w:u w:val="single"/>
          <w:lang w:eastAsia="en-US"/>
        </w:rPr>
      </w:pPr>
      <w:r>
        <w:rPr>
          <w:b/>
          <w:u w:val="single"/>
        </w:rPr>
        <w:t xml:space="preserve">Fuente: Cuadros estadísticos de las gestiones de la Comisión, Informe de gestión en el servidor </w:t>
      </w:r>
      <w:hyperlink r:id="rId5" w:history="1">
        <w:r>
          <w:rPr>
            <w:rStyle w:val="Hipervnculo"/>
            <w:b/>
          </w:rPr>
          <w:t>\\te-plagel-02</w:t>
        </w:r>
      </w:hyperlink>
      <w:r>
        <w:rPr>
          <w:b/>
          <w:u w:val="single"/>
        </w:rPr>
        <w:t xml:space="preserve"> MS-Project.</w:t>
      </w:r>
    </w:p>
    <w:p w:rsidR="005B084C" w:rsidRPr="002871BB" w:rsidRDefault="005B084C" w:rsidP="005B084C">
      <w:pPr>
        <w:rPr>
          <w:rFonts w:ascii="Geneva" w:hAnsi="Geneva"/>
          <w:b/>
        </w:rPr>
      </w:pPr>
    </w:p>
    <w:p w:rsidR="005B084C" w:rsidRPr="006F6755" w:rsidRDefault="005B084C" w:rsidP="005B084C">
      <w:pPr>
        <w:rPr>
          <w:b/>
        </w:rPr>
      </w:pPr>
      <w:r w:rsidRPr="006F6755">
        <w:rPr>
          <w:b/>
        </w:rPr>
        <w:t>Responsable: Berta de la G. de Chang</w:t>
      </w:r>
    </w:p>
    <w:p w:rsidR="005B084C" w:rsidRDefault="005B084C" w:rsidP="00B43001">
      <w:r w:rsidRPr="006F6755">
        <w:rPr>
          <w:b/>
        </w:rPr>
        <w:t>Corresponsable: Carlina García.</w:t>
      </w:r>
    </w:p>
    <w:sectPr w:rsidR="005B08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F309D"/>
    <w:multiLevelType w:val="hybridMultilevel"/>
    <w:tmpl w:val="FC7250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01"/>
    <w:rsid w:val="00103503"/>
    <w:rsid w:val="001E2ECA"/>
    <w:rsid w:val="00201C34"/>
    <w:rsid w:val="0025442E"/>
    <w:rsid w:val="002871BB"/>
    <w:rsid w:val="00313A8B"/>
    <w:rsid w:val="005B084C"/>
    <w:rsid w:val="00633858"/>
    <w:rsid w:val="00690308"/>
    <w:rsid w:val="006B7087"/>
    <w:rsid w:val="006D1BEE"/>
    <w:rsid w:val="00815047"/>
    <w:rsid w:val="0087713D"/>
    <w:rsid w:val="00B11158"/>
    <w:rsid w:val="00B43001"/>
    <w:rsid w:val="00B67AE4"/>
    <w:rsid w:val="00B761F4"/>
    <w:rsid w:val="00D87209"/>
    <w:rsid w:val="00EB5D66"/>
    <w:rsid w:val="00ED1755"/>
    <w:rsid w:val="00E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3A372-4990-474C-97BF-655F0161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001"/>
    <w:pPr>
      <w:spacing w:after="0" w:line="240" w:lineRule="auto"/>
    </w:pPr>
    <w:rPr>
      <w:rFonts w:ascii="Arial" w:eastAsia="Times New Roman" w:hAnsi="Arial" w:cs="Arial"/>
      <w:sz w:val="24"/>
      <w:szCs w:val="24"/>
      <w:lang w:val="es-PA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2871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te-plagel-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Osorio Gallardo, Dalys Elizabeth</dc:creator>
  <cp:keywords/>
  <dc:description/>
  <cp:lastModifiedBy>Duarte Ovalle, Carlos Alberto</cp:lastModifiedBy>
  <cp:revision>2</cp:revision>
  <dcterms:created xsi:type="dcterms:W3CDTF">2025-01-06T19:23:00Z</dcterms:created>
  <dcterms:modified xsi:type="dcterms:W3CDTF">2025-01-06T19:23:00Z</dcterms:modified>
</cp:coreProperties>
</file>