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09B5" w14:textId="77777777" w:rsidR="009D4C9C" w:rsidRDefault="00ED4DBD" w:rsidP="009D4C9C">
      <w:pPr>
        <w:jc w:val="center"/>
        <w:rPr>
          <w:b/>
        </w:rPr>
      </w:pPr>
      <w:r w:rsidRPr="00831450">
        <w:rPr>
          <w:b/>
        </w:rPr>
        <w:t xml:space="preserve">TRANSPARENCIA </w:t>
      </w:r>
      <w:r w:rsidR="00DD2A53" w:rsidRPr="00831450">
        <w:rPr>
          <w:b/>
        </w:rPr>
        <w:t xml:space="preserve">DE LAS COMISIONES QUE CONFORMAN PLAGEL </w:t>
      </w:r>
      <w:bookmarkStart w:id="0" w:name="_GoBack"/>
      <w:bookmarkEnd w:id="0"/>
    </w:p>
    <w:p w14:paraId="6D630798" w14:textId="649A7B84" w:rsidR="00DD2A53" w:rsidRPr="009D4C9C" w:rsidRDefault="000502DF" w:rsidP="009D4C9C">
      <w:pPr>
        <w:rPr>
          <w:b/>
        </w:rPr>
      </w:pPr>
      <w:r w:rsidRPr="00831450">
        <w:rPr>
          <w:b/>
        </w:rPr>
        <w:t>Nombre de la Comisión:</w:t>
      </w:r>
      <w:r w:rsidR="007E3184">
        <w:rPr>
          <w:b/>
        </w:rPr>
        <w:t xml:space="preserve"> </w:t>
      </w:r>
      <w:r w:rsidR="00642B04">
        <w:rPr>
          <w:b/>
          <w:u w:val="single"/>
        </w:rPr>
        <w:t xml:space="preserve">FINANCIAMIENTO </w:t>
      </w:r>
      <w:r w:rsidR="00980196">
        <w:rPr>
          <w:b/>
          <w:u w:val="single"/>
        </w:rPr>
        <w:t>POLÍTICO</w:t>
      </w:r>
      <w:r w:rsidR="00980196" w:rsidRPr="00980196">
        <w:rPr>
          <w:b/>
        </w:rPr>
        <w:tab/>
      </w:r>
      <w:r w:rsidR="00980196">
        <w:rPr>
          <w:b/>
        </w:rPr>
        <w:t xml:space="preserve"> Informe</w:t>
      </w:r>
      <w:r w:rsidR="00831450">
        <w:rPr>
          <w:b/>
        </w:rPr>
        <w:t xml:space="preserve"> Mensual</w:t>
      </w:r>
      <w:r w:rsidRPr="000502DF">
        <w:rPr>
          <w:b/>
        </w:rPr>
        <w:t>:</w:t>
      </w:r>
      <w:r w:rsidR="009D4C9C">
        <w:rPr>
          <w:b/>
        </w:rPr>
        <w:t xml:space="preserve"> </w:t>
      </w:r>
      <w:r w:rsidR="00A67D8B">
        <w:rPr>
          <w:b/>
          <w:u w:val="single"/>
        </w:rPr>
        <w:t>septiembre</w:t>
      </w:r>
      <w:r w:rsidR="00353C0E">
        <w:rPr>
          <w:b/>
          <w:u w:val="single"/>
        </w:rPr>
        <w:t xml:space="preserve"> de 202</w:t>
      </w:r>
      <w:r w:rsidR="007E3184">
        <w:rPr>
          <w:b/>
          <w:u w:val="single"/>
        </w:rPr>
        <w:t>4</w:t>
      </w:r>
    </w:p>
    <w:p w14:paraId="0B273DD2" w14:textId="3EA1BBBD" w:rsidR="00831450" w:rsidRPr="004B52D7" w:rsidRDefault="00831450" w:rsidP="00831450">
      <w:pPr>
        <w:jc w:val="both"/>
      </w:pPr>
      <w:r w:rsidRPr="00831450">
        <w:rPr>
          <w:b/>
        </w:rPr>
        <w:t>OBJETIVO:</w:t>
      </w:r>
      <w:r w:rsidR="00D56A14">
        <w:rPr>
          <w:b/>
        </w:rPr>
        <w:t xml:space="preserve"> </w:t>
      </w:r>
      <w:r w:rsidR="00D56A14" w:rsidRPr="007E3184">
        <w:t>Fiscalizar que los partidos políticos y candidatos cumplan con los requerimientos legales y reglamentarios para recibir el financiamiento público preelectoral, así como las normas que rigen el financiamiento privado de la campaña electoral.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9"/>
        <w:gridCol w:w="1795"/>
      </w:tblGrid>
      <w:tr w:rsidR="007E3184" w:rsidRPr="007E3184" w14:paraId="66486C2B" w14:textId="77777777" w:rsidTr="007E3184">
        <w:tc>
          <w:tcPr>
            <w:tcW w:w="1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100FB5" w14:textId="77777777" w:rsidR="00980196" w:rsidRPr="007E3184" w:rsidRDefault="00980196" w:rsidP="00980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419" w:eastAsia="es-419"/>
              </w:rPr>
            </w:pPr>
            <w:r w:rsidRPr="007E318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419"/>
              </w:rPr>
              <w:t xml:space="preserve">TAREAS A DESARROLLAR 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375F1C" w14:textId="77777777" w:rsidR="00980196" w:rsidRPr="007E3184" w:rsidRDefault="00980196" w:rsidP="00B24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419" w:eastAsia="es-419"/>
              </w:rPr>
            </w:pPr>
            <w:r w:rsidRPr="007E318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419"/>
              </w:rPr>
              <w:t>PORCENTAJE DE AVANCE</w:t>
            </w:r>
          </w:p>
        </w:tc>
      </w:tr>
      <w:tr w:rsidR="00980196" w:rsidRPr="0028360F" w14:paraId="0B2DB060" w14:textId="77777777" w:rsidTr="00980196"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3E7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Plan de Actividades de la Comisión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613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3CF967CB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290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el Anteproyecto de presupuesto 2022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749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27E4D848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C48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el Anteproyecto de presupuesto 2023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3F36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2443C43A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F795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el Anteproyecto de Presupuesto 2024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D629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1FB61F8D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BD09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Implementar los procesos de la gestión de calidad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58C" w14:textId="770C867A" w:rsidR="00980196" w:rsidRPr="00980196" w:rsidRDefault="00A67D8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0%</w:t>
            </w:r>
          </w:p>
        </w:tc>
      </w:tr>
      <w:tr w:rsidR="00980196" w:rsidRPr="00980196" w14:paraId="3190460D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915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Contratación de personal para realización de auditorias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E1B1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107765E8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937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Seguimiento y control del uso de los recursos del financiamiento político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A50" w14:textId="29FE2BA1" w:rsidR="00980196" w:rsidRPr="00980196" w:rsidRDefault="00A67D8B" w:rsidP="00531A29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97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38EF3801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3CC3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Elaboración del convenio con el Banco Nacional de Panamá para la apertura de cuentas para el manejo de los fondos del financiamiento político público y privado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E99E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257CF0A1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D87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Elaboración del convenio con la Caja de Ahorros de Panamá para la apertura de cuentas para el manejo de los fondos del financiamiento político público y privado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429A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10D12C59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0C81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Plan de capacitación en Financiamiento Político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9DA9" w14:textId="66337341" w:rsidR="00980196" w:rsidRPr="00980196" w:rsidRDefault="00BA340A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6CBCD001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FE8A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Divulgación de la normativa electoral sobre Financiamiento Político.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D46A" w14:textId="78ED906D" w:rsidR="00980196" w:rsidRPr="00980196" w:rsidRDefault="00A67D8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52CDDF96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ACFA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Registro de agencias publicitarias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AFA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0358D897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45E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Monitoreo de la propaganda electoral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30D" w14:textId="1E99A097" w:rsidR="00980196" w:rsidRPr="00980196" w:rsidRDefault="00B0475E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4191B46B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B8C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Acceso a la transparencia en el manejo del Financiamiento Político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304D" w14:textId="2D1C0CAB" w:rsidR="00980196" w:rsidRPr="00980196" w:rsidRDefault="00A67D8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100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387A9623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516E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Actualización de los informes publicados en el portal virtual de Plagel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934C" w14:textId="77777777" w:rsidR="00980196" w:rsidRPr="00980196" w:rsidRDefault="0098019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100%</w:t>
            </w:r>
          </w:p>
        </w:tc>
      </w:tr>
      <w:tr w:rsidR="00980196" w:rsidRPr="00980196" w14:paraId="39E5731E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9A26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Reporte de Presentación de Informes de Ingresos y Gastos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10C" w14:textId="270E353F" w:rsidR="00980196" w:rsidRPr="00980196" w:rsidRDefault="00A67D8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78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  <w:tr w:rsidR="00980196" w:rsidRPr="00980196" w14:paraId="14AE29FA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61C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informe para la memoria electoral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BC57" w14:textId="2497F32C" w:rsidR="00980196" w:rsidRPr="00980196" w:rsidRDefault="00A67D8B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5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0%</w:t>
            </w:r>
          </w:p>
        </w:tc>
      </w:tr>
      <w:tr w:rsidR="00980196" w:rsidRPr="00980196" w14:paraId="54D85A06" w14:textId="77777777" w:rsidTr="00980196"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2386" w14:textId="77777777" w:rsidR="00980196" w:rsidRPr="00980196" w:rsidRDefault="00980196" w:rsidP="009801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980196">
              <w:rPr>
                <w:rFonts w:ascii="Arial" w:eastAsia="Times New Roman" w:hAnsi="Arial" w:cs="Arial"/>
                <w:color w:val="000000"/>
                <w:lang w:eastAsia="es-419"/>
              </w:rPr>
              <w:t>Elaborar Informe final de la comisión.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C55D" w14:textId="618A49B2" w:rsidR="00980196" w:rsidRPr="00980196" w:rsidRDefault="005C62B6" w:rsidP="00B247BA">
            <w:pPr>
              <w:spacing w:after="0" w:line="240" w:lineRule="auto"/>
              <w:ind w:right="173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43</w:t>
            </w:r>
            <w:r w:rsidR="00980196" w:rsidRPr="00980196">
              <w:rPr>
                <w:rFonts w:ascii="Arial" w:eastAsia="Times New Roman" w:hAnsi="Arial" w:cs="Arial"/>
                <w:color w:val="000000"/>
                <w:lang w:eastAsia="es-419"/>
              </w:rPr>
              <w:t>%</w:t>
            </w:r>
          </w:p>
        </w:tc>
      </w:tr>
    </w:tbl>
    <w:p w14:paraId="599D8D09" w14:textId="77777777" w:rsidR="00D56A14" w:rsidRDefault="00D56A14" w:rsidP="004B52D7">
      <w:pPr>
        <w:rPr>
          <w:b/>
          <w:sz w:val="24"/>
          <w:szCs w:val="24"/>
        </w:rPr>
      </w:pPr>
    </w:p>
    <w:p w14:paraId="16EC4487" w14:textId="4A09890D" w:rsidR="00831450" w:rsidRPr="00395F64" w:rsidRDefault="00831450" w:rsidP="004B52D7">
      <w:pPr>
        <w:rPr>
          <w:b/>
          <w:sz w:val="24"/>
          <w:szCs w:val="24"/>
          <w:u w:val="single"/>
        </w:rPr>
      </w:pPr>
      <w:r w:rsidRPr="004B52D7">
        <w:rPr>
          <w:b/>
          <w:sz w:val="24"/>
          <w:szCs w:val="24"/>
        </w:rPr>
        <w:t>Responsable y/</w:t>
      </w:r>
      <w:r w:rsidR="00D56A14" w:rsidRPr="004B52D7">
        <w:rPr>
          <w:b/>
          <w:sz w:val="24"/>
          <w:szCs w:val="24"/>
        </w:rPr>
        <w:t>o corresponsable</w:t>
      </w:r>
      <w:r w:rsidR="000502DF" w:rsidRPr="004B52D7">
        <w:rPr>
          <w:b/>
          <w:sz w:val="24"/>
          <w:szCs w:val="24"/>
        </w:rPr>
        <w:t>:</w:t>
      </w:r>
      <w:r w:rsidR="00D56A14">
        <w:rPr>
          <w:b/>
          <w:sz w:val="24"/>
          <w:szCs w:val="24"/>
        </w:rPr>
        <w:t xml:space="preserve"> </w:t>
      </w:r>
      <w:r w:rsidR="00395F64">
        <w:rPr>
          <w:b/>
          <w:sz w:val="24"/>
          <w:szCs w:val="24"/>
        </w:rPr>
        <w:t xml:space="preserve"> </w:t>
      </w:r>
      <w:r w:rsidR="00395F64" w:rsidRPr="00395F64">
        <w:rPr>
          <w:b/>
          <w:sz w:val="24"/>
          <w:szCs w:val="24"/>
          <w:u w:val="single"/>
        </w:rPr>
        <w:t>Isidro Carbonell / Ramón Tejada.</w:t>
      </w:r>
    </w:p>
    <w:sectPr w:rsidR="00831450" w:rsidRPr="00395F64" w:rsidSect="00980196"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A9E6" w14:textId="77777777" w:rsidR="00C82889" w:rsidRDefault="00C82889" w:rsidP="008E70D3">
      <w:pPr>
        <w:spacing w:after="0" w:line="240" w:lineRule="auto"/>
      </w:pPr>
      <w:r>
        <w:separator/>
      </w:r>
    </w:p>
  </w:endnote>
  <w:endnote w:type="continuationSeparator" w:id="0">
    <w:p w14:paraId="19706B83" w14:textId="77777777" w:rsidR="00C82889" w:rsidRDefault="00C82889" w:rsidP="008E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2280" w14:textId="77777777" w:rsidR="00C82889" w:rsidRDefault="00C82889" w:rsidP="008E70D3">
      <w:pPr>
        <w:spacing w:after="0" w:line="240" w:lineRule="auto"/>
      </w:pPr>
      <w:r>
        <w:separator/>
      </w:r>
    </w:p>
  </w:footnote>
  <w:footnote w:type="continuationSeparator" w:id="0">
    <w:p w14:paraId="21962FE8" w14:textId="77777777" w:rsidR="00C82889" w:rsidRDefault="00C82889" w:rsidP="008E7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D"/>
    <w:rsid w:val="000502DF"/>
    <w:rsid w:val="0012590C"/>
    <w:rsid w:val="00160F43"/>
    <w:rsid w:val="00172CC2"/>
    <w:rsid w:val="00173B37"/>
    <w:rsid w:val="001A6760"/>
    <w:rsid w:val="001B41D6"/>
    <w:rsid w:val="001F7EEB"/>
    <w:rsid w:val="0027712A"/>
    <w:rsid w:val="0028360F"/>
    <w:rsid w:val="002D5080"/>
    <w:rsid w:val="00353C0E"/>
    <w:rsid w:val="0036229E"/>
    <w:rsid w:val="00395F64"/>
    <w:rsid w:val="00457409"/>
    <w:rsid w:val="00477532"/>
    <w:rsid w:val="00480A6A"/>
    <w:rsid w:val="004B52D7"/>
    <w:rsid w:val="004E4B9E"/>
    <w:rsid w:val="00531A29"/>
    <w:rsid w:val="005A50C6"/>
    <w:rsid w:val="005C62B6"/>
    <w:rsid w:val="00642B04"/>
    <w:rsid w:val="006C157A"/>
    <w:rsid w:val="0077328C"/>
    <w:rsid w:val="0077584C"/>
    <w:rsid w:val="00783135"/>
    <w:rsid w:val="007847CA"/>
    <w:rsid w:val="007A5EA4"/>
    <w:rsid w:val="007C55C6"/>
    <w:rsid w:val="007D0BCB"/>
    <w:rsid w:val="007D4C4B"/>
    <w:rsid w:val="007E3184"/>
    <w:rsid w:val="00831450"/>
    <w:rsid w:val="008B5E25"/>
    <w:rsid w:val="008C46F1"/>
    <w:rsid w:val="008E70D3"/>
    <w:rsid w:val="00906692"/>
    <w:rsid w:val="00980196"/>
    <w:rsid w:val="009D4C9C"/>
    <w:rsid w:val="009E4313"/>
    <w:rsid w:val="009F3351"/>
    <w:rsid w:val="00A573FA"/>
    <w:rsid w:val="00A67D8B"/>
    <w:rsid w:val="00A97AE1"/>
    <w:rsid w:val="00B00AD5"/>
    <w:rsid w:val="00B0475E"/>
    <w:rsid w:val="00B247BA"/>
    <w:rsid w:val="00B345DB"/>
    <w:rsid w:val="00BA340A"/>
    <w:rsid w:val="00BF0582"/>
    <w:rsid w:val="00BF7ECE"/>
    <w:rsid w:val="00C82889"/>
    <w:rsid w:val="00D56A14"/>
    <w:rsid w:val="00DC785E"/>
    <w:rsid w:val="00DD2A53"/>
    <w:rsid w:val="00DD62CA"/>
    <w:rsid w:val="00E11A3A"/>
    <w:rsid w:val="00E566DC"/>
    <w:rsid w:val="00EA343F"/>
    <w:rsid w:val="00ED4DBD"/>
    <w:rsid w:val="00EF4F67"/>
    <w:rsid w:val="00F5073E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C59CA"/>
  <w15:chartTrackingRefBased/>
  <w15:docId w15:val="{6AC1E027-C618-45A0-9B44-637BFC3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3E"/>
    <w:rPr>
      <w:rFonts w:ascii="Segoe UI" w:hAnsi="Segoe UI" w:cs="Segoe UI"/>
      <w:sz w:val="18"/>
      <w:szCs w:val="18"/>
      <w:lang w:val="es-PA" w:eastAsia="en-US"/>
    </w:rPr>
  </w:style>
  <w:style w:type="paragraph" w:styleId="Encabezado">
    <w:name w:val="header"/>
    <w:basedOn w:val="Normal"/>
    <w:link w:val="EncabezadoCar"/>
    <w:uiPriority w:val="99"/>
    <w:unhideWhenUsed/>
    <w:rsid w:val="008E70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0D3"/>
    <w:rPr>
      <w:sz w:val="22"/>
      <w:szCs w:val="22"/>
      <w:lang w:val="es-PA" w:eastAsia="en-US"/>
    </w:rPr>
  </w:style>
  <w:style w:type="paragraph" w:styleId="Piedepgina">
    <w:name w:val="footer"/>
    <w:basedOn w:val="Normal"/>
    <w:link w:val="PiedepginaCar"/>
    <w:uiPriority w:val="99"/>
    <w:unhideWhenUsed/>
    <w:rsid w:val="008E70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D3"/>
    <w:rPr>
      <w:sz w:val="22"/>
      <w:szCs w:val="22"/>
      <w:lang w:val="es-P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64C7E9DF80BD4EBE2CB88627455363" ma:contentTypeVersion="12" ma:contentTypeDescription="Crear nuevo documento." ma:contentTypeScope="" ma:versionID="69b6f92e1b8bea4232ad9a3a751adbe8">
  <xsd:schema xmlns:xsd="http://www.w3.org/2001/XMLSchema" xmlns:xs="http://www.w3.org/2001/XMLSchema" xmlns:p="http://schemas.microsoft.com/office/2006/metadata/properties" xmlns:ns3="fd4e9446-24a8-4bf7-b1d9-934d88946b11" xmlns:ns4="9d2cdd55-491b-4097-a0e6-2d02be11de52" targetNamespace="http://schemas.microsoft.com/office/2006/metadata/properties" ma:root="true" ma:fieldsID="da590b314cc3a893feccfb9f4ee55e03" ns3:_="" ns4:_="">
    <xsd:import namespace="fd4e9446-24a8-4bf7-b1d9-934d88946b11"/>
    <xsd:import namespace="9d2cdd55-491b-4097-a0e6-2d02be11d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e9446-24a8-4bf7-b1d9-934d8894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dd55-491b-4097-a0e6-2d02be11d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e9446-24a8-4bf7-b1d9-934d88946b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57B4-FE0C-40C6-8B16-28389D99B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00917-38D1-4A7B-A8BB-5E12B3B85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e9446-24a8-4bf7-b1d9-934d88946b11"/>
    <ds:schemaRef ds:uri="9d2cdd55-491b-4097-a0e6-2d02be11d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0BB35-1AD7-41E7-85C2-E521812EC7D3}">
  <ds:schemaRefs>
    <ds:schemaRef ds:uri="http://schemas.microsoft.com/office/2006/metadata/properties"/>
    <ds:schemaRef ds:uri="http://schemas.microsoft.com/office/infopath/2007/PartnerControls"/>
    <ds:schemaRef ds:uri="fd4e9446-24a8-4bf7-b1d9-934d88946b11"/>
  </ds:schemaRefs>
</ds:datastoreItem>
</file>

<file path=customXml/itemProps4.xml><?xml version="1.0" encoding="utf-8"?>
<ds:datastoreItem xmlns:ds="http://schemas.openxmlformats.org/officeDocument/2006/customXml" ds:itemID="{FFE75547-4FB2-498D-ABBE-ECCE1691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Rodríguez, Sonia Vanessa</dc:creator>
  <cp:keywords/>
  <dc:description/>
  <cp:lastModifiedBy>Martínez, Pedro</cp:lastModifiedBy>
  <cp:revision>2</cp:revision>
  <cp:lastPrinted>2024-10-02T19:36:00Z</cp:lastPrinted>
  <dcterms:created xsi:type="dcterms:W3CDTF">2024-10-02T21:34:00Z</dcterms:created>
  <dcterms:modified xsi:type="dcterms:W3CDTF">2024-10-02T21:34:00Z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0x0101009464C7E9DF80BD4EBE2CB88627455363</vt:lpwstr>
  </property>
</Properties>
</file>